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72E2E" w14:textId="77777777" w:rsidR="00546B1B" w:rsidRDefault="00546B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97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32"/>
      </w:tblGrid>
      <w:tr w:rsidR="00546B1B" w14:paraId="42ABC928" w14:textId="77777777">
        <w:trPr>
          <w:trHeight w:val="2571"/>
        </w:trPr>
        <w:tc>
          <w:tcPr>
            <w:tcW w:w="9732" w:type="dxa"/>
          </w:tcPr>
          <w:p w14:paraId="141349C5" w14:textId="77777777" w:rsidR="00546B1B" w:rsidRDefault="005411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Title </w:t>
            </w:r>
          </w:p>
          <w:p w14:paraId="4301C0BE" w14:textId="77777777" w:rsidR="00546B1B" w:rsidRDefault="005411D5">
            <w:pPr>
              <w:rPr>
                <w:i/>
                <w:iCs/>
              </w:rPr>
            </w:pPr>
            <w:r>
              <w:rPr>
                <w:i/>
                <w:iCs/>
              </w:rPr>
              <w:t>Author 1*, Author 2 &amp; Author 3</w:t>
            </w:r>
          </w:p>
          <w:p w14:paraId="354C1004" w14:textId="77777777" w:rsidR="00546B1B" w:rsidRDefault="005411D5">
            <w:r>
              <w:t xml:space="preserve">Same affiliation </w:t>
            </w:r>
          </w:p>
          <w:p w14:paraId="420F3EDF" w14:textId="77777777" w:rsidR="00546B1B" w:rsidRDefault="005411D5">
            <w:pPr>
              <w:rPr>
                <w:i/>
                <w:iCs/>
              </w:rPr>
            </w:pPr>
            <w:r>
              <w:rPr>
                <w:i/>
                <w:iCs/>
              </w:rPr>
              <w:t>Author 4</w:t>
            </w:r>
          </w:p>
          <w:p w14:paraId="5DEBCD8C" w14:textId="77777777" w:rsidR="00546B1B" w:rsidRDefault="005411D5">
            <w:r>
              <w:t>Other affiliation</w:t>
            </w:r>
          </w:p>
          <w:p w14:paraId="3A395A36" w14:textId="77777777" w:rsidR="00546B1B" w:rsidRDefault="00546B1B"/>
          <w:p w14:paraId="4546A81A" w14:textId="77777777" w:rsidR="00546B1B" w:rsidRDefault="005411D5">
            <w:r>
              <w:t>*Corresponding author (e-mail)</w:t>
            </w:r>
          </w:p>
        </w:tc>
      </w:tr>
    </w:tbl>
    <w:p w14:paraId="5350E9F5" w14:textId="77777777" w:rsidR="00546B1B" w:rsidRDefault="005411D5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Introduction </w:t>
      </w:r>
    </w:p>
    <w:p w14:paraId="622C4174" w14:textId="77777777" w:rsidR="00546B1B" w:rsidRDefault="005411D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Abstracts should be typed in Times New Roman 9 (TNR 9) following this template, in A4 format and </w:t>
      </w:r>
      <w:r>
        <w:rPr>
          <w:b/>
          <w:bCs/>
          <w:color w:val="000000"/>
          <w:sz w:val="18"/>
          <w:szCs w:val="18"/>
        </w:rPr>
        <w:t>must not exceed TWO pages (or 1,000 words)</w:t>
      </w:r>
      <w:r>
        <w:rPr>
          <w:color w:val="000000"/>
          <w:sz w:val="18"/>
          <w:szCs w:val="18"/>
        </w:rPr>
        <w:t>. At least one figure is required and do not indent the first paragraph. Figure captions will be counted as part of t</w:t>
      </w:r>
      <w:r>
        <w:rPr>
          <w:color w:val="000000"/>
          <w:sz w:val="18"/>
          <w:szCs w:val="18"/>
        </w:rPr>
        <w:t>he cumulative word count.</w:t>
      </w:r>
    </w:p>
    <w:p w14:paraId="56D7FD18" w14:textId="77777777" w:rsidR="00546B1B" w:rsidRDefault="00546B1B">
      <w:pPr>
        <w:jc w:val="both"/>
        <w:rPr>
          <w:color w:val="000000"/>
          <w:sz w:val="18"/>
          <w:szCs w:val="18"/>
        </w:rPr>
      </w:pPr>
    </w:p>
    <w:p w14:paraId="37156885" w14:textId="77777777" w:rsidR="00546B1B" w:rsidRDefault="005411D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Second paragraph (indented and no open line between paragraphs). If necessary, references are introduced in the text as follows (Darcy 1856; Hubbert and Willis 1957). </w:t>
      </w:r>
    </w:p>
    <w:p w14:paraId="4B57983F" w14:textId="77777777" w:rsidR="00546B1B" w:rsidRDefault="00546B1B">
      <w:pPr>
        <w:jc w:val="both"/>
        <w:rPr>
          <w:color w:val="000000"/>
          <w:sz w:val="18"/>
          <w:szCs w:val="18"/>
        </w:rPr>
      </w:pPr>
    </w:p>
    <w:p w14:paraId="7A78923C" w14:textId="77777777" w:rsidR="00546B1B" w:rsidRDefault="005411D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authors must include: </w:t>
      </w:r>
      <w:r>
        <w:rPr>
          <w:b/>
          <w:bCs/>
          <w:color w:val="000000"/>
          <w:sz w:val="18"/>
          <w:szCs w:val="18"/>
        </w:rPr>
        <w:t>Introduction</w:t>
      </w:r>
      <w:r>
        <w:rPr>
          <w:color w:val="000000"/>
          <w:sz w:val="18"/>
          <w:szCs w:val="18"/>
        </w:rPr>
        <w:t xml:space="preserve"> with contextualization and goals of the study, presentation of the </w:t>
      </w:r>
      <w:r>
        <w:rPr>
          <w:b/>
          <w:bCs/>
          <w:color w:val="000000"/>
          <w:sz w:val="18"/>
          <w:szCs w:val="18"/>
        </w:rPr>
        <w:t>methodology,</w:t>
      </w:r>
      <w:r>
        <w:rPr>
          <w:color w:val="000000"/>
          <w:sz w:val="18"/>
          <w:szCs w:val="18"/>
        </w:rPr>
        <w:t xml:space="preserve"> and the</w:t>
      </w:r>
      <w:r>
        <w:rPr>
          <w:b/>
          <w:bCs/>
          <w:color w:val="000000"/>
          <w:sz w:val="18"/>
          <w:szCs w:val="18"/>
        </w:rPr>
        <w:t xml:space="preserve"> results and Conclusions</w:t>
      </w:r>
      <w:r>
        <w:rPr>
          <w:color w:val="000000"/>
          <w:sz w:val="18"/>
          <w:szCs w:val="18"/>
        </w:rPr>
        <w:t xml:space="preserve"> even if preliminary.</w:t>
      </w:r>
    </w:p>
    <w:p w14:paraId="7E8EF078" w14:textId="77777777" w:rsidR="00546B1B" w:rsidRDefault="00546B1B">
      <w:pPr>
        <w:rPr>
          <w:b/>
          <w:bCs/>
          <w:color w:val="000000"/>
          <w:sz w:val="22"/>
          <w:szCs w:val="22"/>
        </w:rPr>
      </w:pPr>
    </w:p>
    <w:p w14:paraId="4CAC225B" w14:textId="77777777" w:rsidR="00546B1B" w:rsidRDefault="005411D5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Methodology</w:t>
      </w:r>
    </w:p>
    <w:p w14:paraId="02AED328" w14:textId="77777777" w:rsidR="00546B1B" w:rsidRDefault="005411D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First paragraph (no indentation). </w:t>
      </w:r>
    </w:p>
    <w:p w14:paraId="07E74DB2" w14:textId="77777777" w:rsidR="00546B1B" w:rsidRDefault="005411D5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Second paragraph (indented and no open line between paragraphs).</w:t>
      </w:r>
    </w:p>
    <w:p w14:paraId="4F9C66EE" w14:textId="77777777" w:rsidR="00546B1B" w:rsidRDefault="005411D5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Areas to </w:t>
      </w:r>
      <w:r>
        <w:rPr>
          <w:color w:val="000000"/>
          <w:sz w:val="18"/>
          <w:szCs w:val="18"/>
        </w:rPr>
        <w:t>be covered in Methodology: technical problem description, dataset description, applied methods\algorithms explanation, quantitative metrics examples, solution validation procedure.</w:t>
      </w:r>
    </w:p>
    <w:p w14:paraId="3E258AF3" w14:textId="77777777" w:rsidR="00546B1B" w:rsidRDefault="00546B1B">
      <w:pPr>
        <w:rPr>
          <w:b/>
          <w:bCs/>
          <w:color w:val="000000"/>
          <w:sz w:val="22"/>
          <w:szCs w:val="22"/>
        </w:rPr>
      </w:pPr>
    </w:p>
    <w:p w14:paraId="4150564F" w14:textId="77777777" w:rsidR="00546B1B" w:rsidRDefault="005411D5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Results and Conclusions</w:t>
      </w:r>
    </w:p>
    <w:p w14:paraId="420BD9DC" w14:textId="77777777" w:rsidR="00546B1B" w:rsidRDefault="005411D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First paragraph (no indentation). </w:t>
      </w:r>
    </w:p>
    <w:p w14:paraId="5BB1997F" w14:textId="77777777" w:rsidR="00546B1B" w:rsidRDefault="005411D5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Second paragrap</w:t>
      </w:r>
      <w:r>
        <w:rPr>
          <w:color w:val="000000"/>
          <w:sz w:val="18"/>
          <w:szCs w:val="18"/>
        </w:rPr>
        <w:t>h (indented and no open line between paragraphs).</w:t>
      </w:r>
    </w:p>
    <w:p w14:paraId="475A8F67" w14:textId="77777777" w:rsidR="00546B1B" w:rsidRDefault="005411D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Areas to be covered in Results and Conclusion: technologies used (open or commercial) and description of how this research is implemented in industry.</w:t>
      </w:r>
    </w:p>
    <w:p w14:paraId="783C3C54" w14:textId="77777777" w:rsidR="00546B1B" w:rsidRDefault="00546B1B">
      <w:pPr>
        <w:rPr>
          <w:color w:val="000000"/>
          <w:sz w:val="18"/>
          <w:szCs w:val="18"/>
        </w:rPr>
      </w:pPr>
    </w:p>
    <w:p w14:paraId="39E36185" w14:textId="77777777" w:rsidR="00546B1B" w:rsidRDefault="00546B1B">
      <w:pPr>
        <w:rPr>
          <w:color w:val="000000"/>
          <w:sz w:val="18"/>
          <w:szCs w:val="18"/>
        </w:rPr>
      </w:pPr>
    </w:p>
    <w:tbl>
      <w:tblPr>
        <w:tblStyle w:val="a0"/>
        <w:tblW w:w="96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96"/>
      </w:tblGrid>
      <w:tr w:rsidR="00546B1B" w14:paraId="53E74FD7" w14:textId="77777777">
        <w:tc>
          <w:tcPr>
            <w:tcW w:w="9696" w:type="dxa"/>
          </w:tcPr>
          <w:p w14:paraId="632100A8" w14:textId="77777777" w:rsidR="00546B1B" w:rsidRDefault="005411D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KEYWORDS: minimum 3, maximum 5, one line only.</w:t>
            </w:r>
          </w:p>
          <w:p w14:paraId="042328F7" w14:textId="77777777" w:rsidR="00546B1B" w:rsidRDefault="00546B1B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BEEC937" w14:textId="77777777" w:rsidR="00546B1B" w:rsidRDefault="00546B1B">
      <w:pPr>
        <w:rPr>
          <w:sz w:val="18"/>
          <w:szCs w:val="18"/>
        </w:rPr>
        <w:sectPr w:rsidR="00546B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907" w:right="1106" w:bottom="1644" w:left="1106" w:header="680" w:footer="567" w:gutter="0"/>
          <w:pgNumType w:start="1"/>
          <w:cols w:space="720"/>
        </w:sectPr>
      </w:pPr>
    </w:p>
    <w:p w14:paraId="42AA2237" w14:textId="77777777" w:rsidR="00546B1B" w:rsidRDefault="00546B1B">
      <w:pPr>
        <w:rPr>
          <w:b/>
          <w:bCs/>
          <w:sz w:val="18"/>
          <w:szCs w:val="18"/>
        </w:rPr>
      </w:pPr>
    </w:p>
    <w:sectPr w:rsidR="00546B1B">
      <w:type w:val="continuous"/>
      <w:pgSz w:w="11907" w:h="16840"/>
      <w:pgMar w:top="907" w:right="1106" w:bottom="1644" w:left="1106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DDF2E" w14:textId="77777777" w:rsidR="005411D5" w:rsidRDefault="005411D5">
      <w:r>
        <w:separator/>
      </w:r>
    </w:p>
  </w:endnote>
  <w:endnote w:type="continuationSeparator" w:id="0">
    <w:p w14:paraId="27B68D32" w14:textId="77777777" w:rsidR="005411D5" w:rsidRDefault="0054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120C61B-0728-234E-93E1-2B440011AA79}"/>
    <w:embedBold r:id="rId2" w:fontKey="{9A59266A-FF9F-404B-8BE2-243941D23E7A}"/>
    <w:embedItalic r:id="rId3" w:fontKey="{C24083F9-5CC3-494A-BFCE-B06EEFB239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C8217DD-72B0-C749-9677-0A33AB644F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7D2C31BB-B15D-FE4D-A423-6FB9E89978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1D176CD6-1188-5145-82BA-81312FB0287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E00082A3-10D3-4344-9214-B967802792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79C80" w14:textId="77777777" w:rsidR="00546B1B" w:rsidRDefault="005411D5">
    <w:r>
      <w:fldChar w:fldCharType="begin"/>
    </w:r>
    <w:r>
      <w:instrText>PAGE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C1D37" w14:textId="03DCC830" w:rsidR="00D14EF7" w:rsidRPr="00D14EF7" w:rsidRDefault="00D14EF7" w:rsidP="00D14EF7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D14EF7">
      <w:rPr>
        <w:rFonts w:ascii="Times New Roman" w:hAnsi="Times New Roman" w:cs="Times New Roman"/>
        <w:sz w:val="18"/>
        <w:szCs w:val="18"/>
      </w:rPr>
      <w:t>GEO4.0 Symposium: Where Geoscience meets Intelligence</w:t>
    </w:r>
  </w:p>
  <w:p w14:paraId="2643D807" w14:textId="1228F99B" w:rsidR="00D14EF7" w:rsidRPr="00D14EF7" w:rsidRDefault="00D14EF7" w:rsidP="00D14EF7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D14EF7">
      <w:rPr>
        <w:rFonts w:ascii="Times New Roman" w:hAnsi="Times New Roman" w:cs="Times New Roman"/>
        <w:sz w:val="18"/>
        <w:szCs w:val="18"/>
      </w:rPr>
      <w:t>7-9 December 2027, Al Khobar Saudi Arabia</w:t>
    </w:r>
  </w:p>
  <w:p w14:paraId="60DFE1EF" w14:textId="77777777" w:rsidR="00546B1B" w:rsidRDefault="00546B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5C2B2" w14:textId="77777777" w:rsidR="00546B1B" w:rsidRDefault="00546B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E1FD3" w14:textId="77777777" w:rsidR="005411D5" w:rsidRDefault="005411D5">
      <w:r>
        <w:separator/>
      </w:r>
    </w:p>
  </w:footnote>
  <w:footnote w:type="continuationSeparator" w:id="0">
    <w:p w14:paraId="4AD68888" w14:textId="77777777" w:rsidR="005411D5" w:rsidRDefault="00541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F7F3F" w14:textId="77777777" w:rsidR="00546B1B" w:rsidRDefault="00546B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28B6D" w14:textId="65D56FFF" w:rsidR="00546B1B" w:rsidRDefault="00BF177B">
    <w:pPr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08CF4A0" wp14:editId="5B638DD7">
          <wp:simplePos x="0" y="0"/>
          <wp:positionH relativeFrom="margin">
            <wp:posOffset>0</wp:posOffset>
          </wp:positionH>
          <wp:positionV relativeFrom="topMargin">
            <wp:posOffset>-57325</wp:posOffset>
          </wp:positionV>
          <wp:extent cx="2441575" cy="137477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O-4-Logo-Without-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1575" cy="137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sz w:val="22"/>
        <w:szCs w:val="22"/>
      </w:rPr>
      <w:drawing>
        <wp:anchor distT="114300" distB="114300" distL="114300" distR="114300" simplePos="0" relativeHeight="251658240" behindDoc="0" locked="0" layoutInCell="1" hidden="0" allowOverlap="1" wp14:anchorId="55349F49" wp14:editId="45B73241">
          <wp:simplePos x="0" y="0"/>
          <wp:positionH relativeFrom="page">
            <wp:posOffset>3751201</wp:posOffset>
          </wp:positionH>
          <wp:positionV relativeFrom="page">
            <wp:posOffset>129600</wp:posOffset>
          </wp:positionV>
          <wp:extent cx="3268800" cy="67626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48469" cy="692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DB8D05" w14:textId="77777777" w:rsidR="00546B1B" w:rsidRDefault="00546B1B">
    <w:pPr>
      <w:jc w:val="center"/>
      <w:rPr>
        <w:i/>
        <w:iCs/>
        <w:sz w:val="18"/>
        <w:szCs w:val="18"/>
      </w:rPr>
    </w:pPr>
  </w:p>
  <w:p w14:paraId="7BBDCA09" w14:textId="6B08ED3A" w:rsidR="00546B1B" w:rsidRDefault="00546B1B">
    <w:pPr>
      <w:jc w:val="center"/>
      <w:rPr>
        <w:i/>
        <w:iCs/>
        <w:sz w:val="18"/>
        <w:szCs w:val="18"/>
      </w:rPr>
    </w:pPr>
  </w:p>
  <w:p w14:paraId="12A87170" w14:textId="6F0CDD5C" w:rsidR="00546B1B" w:rsidRDefault="00546B1B">
    <w:pPr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CC2F5" w14:textId="77777777" w:rsidR="00546B1B" w:rsidRDefault="00546B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embedTrueTypeFonts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1B"/>
    <w:rsid w:val="005411D5"/>
    <w:rsid w:val="00546B1B"/>
    <w:rsid w:val="00BF177B"/>
    <w:rsid w:val="00D1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EA253"/>
  <w15:docId w15:val="{8B477E6C-BA2E-DF44-B31C-716E2130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14EF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14EF7"/>
    <w:rPr>
      <w:rFonts w:asciiTheme="minorHAnsi" w:eastAsiaTheme="minorEastAsia" w:hAnsiTheme="minorHAnsi" w:cstheme="minorBid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OchoLNkoxc/3UYOMBegtJKybhQ==">CgMxLjA4AHIhMVhqWVExTzdZeDdiWFl4aGVwbWNkeXA5WTFEOVJCMzJM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Amira Zairi</cp:lastModifiedBy>
  <cp:revision>2</cp:revision>
  <dcterms:created xsi:type="dcterms:W3CDTF">2026-07-31T05:51:00Z</dcterms:created>
  <dcterms:modified xsi:type="dcterms:W3CDTF">2026-07-31T06:05:00Z</dcterms:modified>
</cp:coreProperties>
</file>